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7976" w:rsidRDefault="00C84438">
      <w:pPr>
        <w:jc w:val="center"/>
        <w:rPr>
          <w:rFonts w:ascii="Verdana" w:eastAsia="Verdana" w:hAnsi="Verdana" w:cs="Verdana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sz w:val="28"/>
          <w:szCs w:val="28"/>
        </w:rPr>
        <w:t>Daily Food Record Instructions</w:t>
      </w:r>
    </w:p>
    <w:p w:rsidR="00F67976" w:rsidRDefault="00F67976">
      <w:pPr>
        <w:rPr>
          <w:rFonts w:ascii="Verdana" w:eastAsia="Verdana" w:hAnsi="Verdana" w:cs="Verdana"/>
        </w:rPr>
      </w:pPr>
    </w:p>
    <w:p w:rsidR="00F67976" w:rsidRDefault="00C84438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The information you record in your daily food record will provide us a detailed account of what you eat each day. Please complete this Daily Food Record for </w:t>
      </w:r>
      <w:r>
        <w:rPr>
          <w:rFonts w:ascii="Verdana" w:eastAsia="Verdana" w:hAnsi="Verdana" w:cs="Verdana"/>
          <w:b/>
        </w:rPr>
        <w:t>3 full days</w:t>
      </w:r>
      <w:r>
        <w:rPr>
          <w:rFonts w:ascii="Verdana" w:eastAsia="Verdana" w:hAnsi="Verdana" w:cs="Verdana"/>
        </w:rPr>
        <w:t xml:space="preserve">. Please try to include at least 1 weekend day </w:t>
      </w:r>
      <w:r>
        <w:rPr>
          <w:rFonts w:ascii="Verdana" w:eastAsia="Verdana" w:hAnsi="Verdana" w:cs="Verdana"/>
          <w:b/>
        </w:rPr>
        <w:t xml:space="preserve">(days do not need to be consecutive). </w:t>
      </w:r>
    </w:p>
    <w:p w:rsidR="00F67976" w:rsidRDefault="00F67976">
      <w:pPr>
        <w:rPr>
          <w:rFonts w:ascii="Verdana" w:eastAsia="Verdana" w:hAnsi="Verdana" w:cs="Verdana"/>
        </w:rPr>
      </w:pPr>
    </w:p>
    <w:p w:rsidR="00F67976" w:rsidRDefault="00C8443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Time</w:t>
      </w:r>
      <w:r>
        <w:rPr>
          <w:rFonts w:ascii="Verdana" w:eastAsia="Verdana" w:hAnsi="Verdana" w:cs="Verdana"/>
        </w:rPr>
        <w:t>: Write the time of day you ate the food.</w:t>
      </w:r>
    </w:p>
    <w:p w:rsidR="00F67976" w:rsidRDefault="00F67976">
      <w:pPr>
        <w:rPr>
          <w:rFonts w:ascii="Verdana" w:eastAsia="Verdana" w:hAnsi="Verdana" w:cs="Verdana"/>
        </w:rPr>
      </w:pPr>
    </w:p>
    <w:p w:rsidR="00F67976" w:rsidRDefault="00C8443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Food Item</w:t>
      </w:r>
      <w:r>
        <w:rPr>
          <w:rFonts w:ascii="Verdana" w:eastAsia="Verdana" w:hAnsi="Verdana" w:cs="Verdana"/>
        </w:rPr>
        <w:t>: In these columns, write down the type of food you ate or liquid you consumed. Be as specific as you can. Include sauces and gravies. Don't forget to write dow</w:t>
      </w:r>
      <w:r>
        <w:rPr>
          <w:rFonts w:ascii="Verdana" w:eastAsia="Verdana" w:hAnsi="Verdana" w:cs="Verdana"/>
        </w:rPr>
        <w:t>n "extras," such as salad dressing, mayonnaise, butter, sugar and ketchup. Also include any glasses of water or other drinks consumed.</w:t>
      </w:r>
    </w:p>
    <w:p w:rsidR="00F67976" w:rsidRDefault="00F67976">
      <w:pPr>
        <w:rPr>
          <w:rFonts w:ascii="Verdana" w:eastAsia="Verdana" w:hAnsi="Verdana" w:cs="Verdana"/>
        </w:rPr>
      </w:pPr>
    </w:p>
    <w:p w:rsidR="00F67976" w:rsidRDefault="00C8443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Amount</w:t>
      </w:r>
      <w:r>
        <w:rPr>
          <w:rFonts w:ascii="Verdana" w:eastAsia="Verdana" w:hAnsi="Verdana" w:cs="Verdana"/>
        </w:rPr>
        <w:t>: Record an approximate portion size. Use the guide below to help you estimate.</w:t>
      </w:r>
      <w:r>
        <w:rPr>
          <w:noProof/>
          <w:lang w:val="en-N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1896110</wp:posOffset>
            </wp:positionH>
            <wp:positionV relativeFrom="paragraph">
              <wp:posOffset>375920</wp:posOffset>
            </wp:positionV>
            <wp:extent cx="3672205" cy="3091180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3091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67976" w:rsidRDefault="00F67976">
      <w:pPr>
        <w:rPr>
          <w:rFonts w:ascii="Verdana" w:eastAsia="Verdana" w:hAnsi="Verdana" w:cs="Verdana"/>
        </w:rPr>
      </w:pPr>
    </w:p>
    <w:p w:rsidR="00F67976" w:rsidRDefault="00F67976">
      <w:pPr>
        <w:rPr>
          <w:rFonts w:ascii="Verdana" w:eastAsia="Verdana" w:hAnsi="Verdana" w:cs="Verdana"/>
        </w:rPr>
      </w:pPr>
    </w:p>
    <w:p w:rsidR="00F67976" w:rsidRDefault="00C8443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Description and How Prepared</w:t>
      </w:r>
      <w:r>
        <w:rPr>
          <w:rFonts w:ascii="Verdana" w:eastAsia="Verdana" w:hAnsi="Verdana" w:cs="Verdana"/>
        </w:rPr>
        <w:t>: I</w:t>
      </w:r>
      <w:r>
        <w:rPr>
          <w:rFonts w:ascii="Verdana" w:eastAsia="Verdana" w:hAnsi="Verdana" w:cs="Verdana"/>
        </w:rPr>
        <w:t>nclude information about the brand of food, the restaurant it was from, and how it was prepared (e.g. baked, fried…).</w:t>
      </w:r>
    </w:p>
    <w:p w:rsidR="00F67976" w:rsidRDefault="00F67976">
      <w:pPr>
        <w:rPr>
          <w:rFonts w:ascii="Verdana" w:eastAsia="Verdana" w:hAnsi="Verdana" w:cs="Verdana"/>
        </w:rPr>
      </w:pPr>
    </w:p>
    <w:p w:rsidR="00F67976" w:rsidRDefault="00C8443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Helpful Hints</w:t>
      </w:r>
      <w:r>
        <w:rPr>
          <w:rFonts w:ascii="Verdana" w:eastAsia="Verdana" w:hAnsi="Verdana" w:cs="Verdana"/>
        </w:rPr>
        <w:t>:</w:t>
      </w:r>
    </w:p>
    <w:p w:rsidR="00F67976" w:rsidRDefault="00C84438">
      <w:pPr>
        <w:numPr>
          <w:ilvl w:val="0"/>
          <w:numId w:val="2"/>
        </w:numPr>
        <w:ind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Don't change your eating habits while you're keeping your food diary. Just continue to eat as you normally would.</w:t>
      </w:r>
    </w:p>
    <w:p w:rsidR="00F67976" w:rsidRDefault="00C84438">
      <w:pPr>
        <w:numPr>
          <w:ilvl w:val="0"/>
          <w:numId w:val="2"/>
        </w:numPr>
        <w:ind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Tell the</w:t>
      </w:r>
      <w:r>
        <w:rPr>
          <w:rFonts w:ascii="Verdana" w:eastAsia="Verdana" w:hAnsi="Verdana" w:cs="Verdana"/>
        </w:rPr>
        <w:t xml:space="preserve"> truth. We aren’t here to judge </w:t>
      </w:r>
      <w:proofErr w:type="spellStart"/>
      <w:r>
        <w:rPr>
          <w:rFonts w:ascii="Verdana" w:eastAsia="Verdana" w:hAnsi="Verdana" w:cs="Verdana"/>
        </w:rPr>
        <w:t>your</w:t>
      </w:r>
      <w:proofErr w:type="spellEnd"/>
      <w:r>
        <w:rPr>
          <w:rFonts w:ascii="Verdana" w:eastAsia="Verdana" w:hAnsi="Verdana" w:cs="Verdana"/>
        </w:rPr>
        <w:t xml:space="preserve"> eating habits!</w:t>
      </w:r>
    </w:p>
    <w:p w:rsidR="00F67976" w:rsidRDefault="00F67976">
      <w:pPr>
        <w:rPr>
          <w:rFonts w:ascii="Verdana" w:eastAsia="Verdana" w:hAnsi="Verdana" w:cs="Verdana"/>
        </w:rPr>
      </w:pPr>
    </w:p>
    <w:p w:rsidR="00F67976" w:rsidRDefault="00C8443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Some basic rules to remember:</w:t>
      </w:r>
    </w:p>
    <w:p w:rsidR="00F67976" w:rsidRDefault="00C8443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</w:rPr>
        <w:t>Write down everything</w:t>
      </w:r>
    </w:p>
    <w:p w:rsidR="00F67976" w:rsidRDefault="00C8443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Keep your form with you all day, and write down everything you eat or drink. A piece of chocolate or a couple of biscuits may not seem much at the time</w:t>
      </w:r>
      <w:r>
        <w:rPr>
          <w:rFonts w:ascii="Verdana" w:eastAsia="Verdana" w:hAnsi="Verdana" w:cs="Verdana"/>
        </w:rPr>
        <w:t xml:space="preserve"> but they all add up.</w:t>
      </w:r>
    </w:p>
    <w:p w:rsidR="00F67976" w:rsidRDefault="00F67976">
      <w:pPr>
        <w:rPr>
          <w:rFonts w:ascii="Verdana" w:eastAsia="Verdana" w:hAnsi="Verdana" w:cs="Verdana"/>
        </w:rPr>
      </w:pPr>
    </w:p>
    <w:p w:rsidR="00F67976" w:rsidRDefault="00C8443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</w:rPr>
        <w:t>Do it now</w:t>
      </w:r>
    </w:p>
    <w:p w:rsidR="00F67976" w:rsidRDefault="00C8443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Don't depend on your memory at the end of the day. Record </w:t>
      </w:r>
      <w:proofErr w:type="spellStart"/>
      <w:r>
        <w:rPr>
          <w:rFonts w:ascii="Verdana" w:eastAsia="Verdana" w:hAnsi="Verdana" w:cs="Verdana"/>
        </w:rPr>
        <w:t>your</w:t>
      </w:r>
      <w:proofErr w:type="spellEnd"/>
      <w:r>
        <w:rPr>
          <w:rFonts w:ascii="Verdana" w:eastAsia="Verdana" w:hAnsi="Verdana" w:cs="Verdana"/>
        </w:rPr>
        <w:t xml:space="preserve"> eating as you go. You will find an example on the next page.</w:t>
      </w:r>
    </w:p>
    <w:p w:rsidR="00F67976" w:rsidRDefault="00C84438">
      <w:pPr>
        <w:rPr>
          <w:rFonts w:ascii="Verdana" w:eastAsia="Verdana" w:hAnsi="Verdana" w:cs="Verdana"/>
        </w:rPr>
      </w:pPr>
      <w:r>
        <w:br w:type="page"/>
      </w:r>
    </w:p>
    <w:p w:rsidR="00F67976" w:rsidRDefault="00C84438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32"/>
          <w:szCs w:val="32"/>
        </w:rPr>
        <w:lastRenderedPageBreak/>
        <w:t>EXAMPLE Daily Food Record</w:t>
      </w:r>
    </w:p>
    <w:p w:rsidR="00F67976" w:rsidRDefault="00C84438">
      <w:p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Name:____</w:t>
      </w:r>
      <w:r>
        <w:rPr>
          <w:rFonts w:ascii="Verdana" w:eastAsia="Verdana" w:hAnsi="Verdana" w:cs="Verdana"/>
          <w:u w:val="single"/>
        </w:rPr>
        <w:t>Adam</w:t>
      </w:r>
      <w:proofErr w:type="spellEnd"/>
      <w:r>
        <w:rPr>
          <w:rFonts w:ascii="Verdana" w:eastAsia="Verdana" w:hAnsi="Verdana" w:cs="Verdana"/>
          <w:u w:val="single"/>
        </w:rPr>
        <w:t xml:space="preserve"> Brown</w:t>
      </w:r>
      <w:r>
        <w:rPr>
          <w:rFonts w:ascii="Verdana" w:eastAsia="Verdana" w:hAnsi="Verdana" w:cs="Verdana"/>
          <w:sz w:val="20"/>
          <w:szCs w:val="20"/>
        </w:rPr>
        <w:t>_____________________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</w:rPr>
        <w:t xml:space="preserve">Day &amp; Date of Intake: </w:t>
      </w:r>
      <w:r>
        <w:rPr>
          <w:rFonts w:ascii="Verdana" w:eastAsia="Verdana" w:hAnsi="Verdana" w:cs="Verdana"/>
        </w:rPr>
        <w:t xml:space="preserve"> Friday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u w:val="single"/>
        </w:rPr>
        <w:t xml:space="preserve"> 11/03/2016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F67976" w:rsidRDefault="00F67976">
      <w:pPr>
        <w:rPr>
          <w:rFonts w:ascii="Verdana" w:eastAsia="Verdana" w:hAnsi="Verdana" w:cs="Verdana"/>
        </w:rPr>
      </w:pPr>
    </w:p>
    <w:tbl>
      <w:tblPr>
        <w:tblStyle w:val="a"/>
        <w:tblW w:w="108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1065"/>
        <w:gridCol w:w="3212"/>
        <w:gridCol w:w="1154"/>
        <w:gridCol w:w="2629"/>
        <w:gridCol w:w="1602"/>
      </w:tblGrid>
      <w:tr w:rsidR="00F67976">
        <w:tc>
          <w:tcPr>
            <w:tcW w:w="1213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Meal</w:t>
            </w:r>
          </w:p>
        </w:tc>
        <w:tc>
          <w:tcPr>
            <w:tcW w:w="1065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Time</w:t>
            </w:r>
          </w:p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Of Day</w:t>
            </w:r>
          </w:p>
        </w:tc>
        <w:tc>
          <w:tcPr>
            <w:tcW w:w="3212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Food Item</w:t>
            </w:r>
          </w:p>
        </w:tc>
        <w:tc>
          <w:tcPr>
            <w:tcW w:w="1154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Amount</w:t>
            </w:r>
          </w:p>
          <w:p w:rsidR="00F67976" w:rsidRDefault="00F67976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29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Description</w:t>
            </w:r>
          </w:p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(Brand or restaurant)</w:t>
            </w:r>
          </w:p>
        </w:tc>
        <w:tc>
          <w:tcPr>
            <w:tcW w:w="1602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How Prepared</w:t>
            </w:r>
          </w:p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(if applicable)</w:t>
            </w:r>
          </w:p>
        </w:tc>
      </w:tr>
      <w:tr w:rsidR="00F67976">
        <w:tc>
          <w:tcPr>
            <w:tcW w:w="1213" w:type="dxa"/>
            <w:vMerge w:val="restart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Breakfast</w:t>
            </w:r>
          </w:p>
        </w:tc>
        <w:tc>
          <w:tcPr>
            <w:tcW w:w="1065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8:30am</w:t>
            </w: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Cheerios</w:t>
            </w:r>
            <w:proofErr w:type="spellEnd"/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½ cup</w:t>
            </w:r>
          </w:p>
        </w:tc>
        <w:tc>
          <w:tcPr>
            <w:tcW w:w="2629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General Mills</w:t>
            </w: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sugar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 tsp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 milk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cup</w:t>
            </w:r>
          </w:p>
        </w:tc>
        <w:tc>
          <w:tcPr>
            <w:tcW w:w="2629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Purity</w:t>
            </w: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Fresh blueberries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¾ cup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Orange juice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½ cup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Water 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cup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Fish oil capsules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2629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NutraLife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Fish Oil 1500 mg</w:t>
            </w: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4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 w:val="restart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Lunch</w:t>
            </w:r>
          </w:p>
        </w:tc>
        <w:tc>
          <w:tcPr>
            <w:tcW w:w="1065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12:45pm</w:t>
            </w: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Turkey sub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 in</w:t>
            </w:r>
          </w:p>
        </w:tc>
        <w:tc>
          <w:tcPr>
            <w:tcW w:w="2629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Subway</w:t>
            </w: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including shredded lettuce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¼ cup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Shredded </w:t>
            </w: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and tomato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¼ cup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Sliced</w:t>
            </w: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on wheat bread</w:t>
            </w:r>
          </w:p>
        </w:tc>
        <w:tc>
          <w:tcPr>
            <w:tcW w:w="1154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with Cheddar Cheese Slices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with mayonnaise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Baked Lays Orig. Potato Crisps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629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Frito-Lay</w:t>
            </w: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Diet Coke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 w:val="restart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Dinner</w:t>
            </w:r>
          </w:p>
        </w:tc>
        <w:tc>
          <w:tcPr>
            <w:tcW w:w="1065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7:00pm</w:t>
            </w: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Salmon fillet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oz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baked</w:t>
            </w: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with Diced Raw Tomato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½ cup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and Diced Raw Onion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½ cup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and White Wine for Cooking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½ cup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and Ground Black Pepper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¼ tsp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Long Grain Brown Rice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¾ cup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Cooked</w:t>
            </w: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Salad</w:t>
            </w:r>
          </w:p>
        </w:tc>
        <w:tc>
          <w:tcPr>
            <w:tcW w:w="1154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Tossed</w:t>
            </w: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Romaine Lettuce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 cups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Shredded</w:t>
            </w: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Raw Carrots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1/3 cup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Sliced</w:t>
            </w: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Raw Tomatoes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½ cup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Diced</w:t>
            </w: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with Italian Dressing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White wine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 w:val="restart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Snacks</w:t>
            </w:r>
          </w:p>
        </w:tc>
        <w:tc>
          <w:tcPr>
            <w:tcW w:w="1065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3:00pm</w:t>
            </w: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Apple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medium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Peanut butter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tbsp</w:t>
            </w:r>
            <w:proofErr w:type="spellEnd"/>
          </w:p>
        </w:tc>
        <w:tc>
          <w:tcPr>
            <w:tcW w:w="2629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Peter Pan creamy</w:t>
            </w: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Bottled water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8:00pm</w:t>
            </w: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Peanut M and M’s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2629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Shared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pkg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with friend</w:t>
            </w: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Water with lemon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 cups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10:00pm</w:t>
            </w: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Popcorn Light Natural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Flavor</w:t>
            </w:r>
            <w:proofErr w:type="spellEnd"/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 cups</w:t>
            </w:r>
          </w:p>
        </w:tc>
        <w:tc>
          <w:tcPr>
            <w:tcW w:w="2629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Orville </w:t>
            </w:r>
          </w:p>
        </w:tc>
        <w:tc>
          <w:tcPr>
            <w:tcW w:w="160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Microwaved</w:t>
            </w:r>
          </w:p>
        </w:tc>
      </w:tr>
      <w:tr w:rsidR="00F67976">
        <w:tc>
          <w:tcPr>
            <w:tcW w:w="1213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6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12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Green tea </w:t>
            </w:r>
          </w:p>
        </w:tc>
        <w:tc>
          <w:tcPr>
            <w:tcW w:w="1154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cup</w:t>
            </w:r>
          </w:p>
        </w:tc>
        <w:tc>
          <w:tcPr>
            <w:tcW w:w="2629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</w:tbl>
    <w:p w:rsidR="00F67976" w:rsidRDefault="00F67976">
      <w:pPr>
        <w:rPr>
          <w:rFonts w:ascii="Verdana" w:eastAsia="Verdana" w:hAnsi="Verdana" w:cs="Verdana"/>
          <w:sz w:val="20"/>
          <w:szCs w:val="20"/>
        </w:rPr>
      </w:pPr>
    </w:p>
    <w:p w:rsidR="00F67976" w:rsidRDefault="00C84438">
      <w:pPr>
        <w:rPr>
          <w:rFonts w:ascii="Verdana" w:eastAsia="Verdana" w:hAnsi="Verdana" w:cs="Verdana"/>
        </w:rPr>
      </w:pPr>
      <w:r>
        <w:br w:type="page"/>
      </w:r>
    </w:p>
    <w:p w:rsidR="00F67976" w:rsidRDefault="00C84438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Daily Food Record</w:t>
      </w:r>
    </w:p>
    <w:p w:rsidR="00F67976" w:rsidRDefault="00C84438">
      <w:pPr>
        <w:spacing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Name: ____________________________Day/Date of Intake:</w:t>
      </w:r>
      <w:r>
        <w:rPr>
          <w:rFonts w:ascii="Verdana" w:eastAsia="Verdana" w:hAnsi="Verdana" w:cs="Verdana"/>
          <w:b/>
        </w:rPr>
        <w:t xml:space="preserve"> _____________________</w:t>
      </w:r>
    </w:p>
    <w:tbl>
      <w:tblPr>
        <w:tblStyle w:val="a0"/>
        <w:tblW w:w="109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825"/>
        <w:gridCol w:w="3245"/>
        <w:gridCol w:w="1157"/>
        <w:gridCol w:w="2652"/>
        <w:gridCol w:w="1608"/>
      </w:tblGrid>
      <w:tr w:rsidR="00F67976">
        <w:tc>
          <w:tcPr>
            <w:tcW w:w="1455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Meal</w:t>
            </w:r>
          </w:p>
        </w:tc>
        <w:tc>
          <w:tcPr>
            <w:tcW w:w="825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Time</w:t>
            </w:r>
          </w:p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Of Day</w:t>
            </w:r>
          </w:p>
        </w:tc>
        <w:tc>
          <w:tcPr>
            <w:tcW w:w="3245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Food Item</w:t>
            </w:r>
          </w:p>
        </w:tc>
        <w:tc>
          <w:tcPr>
            <w:tcW w:w="1157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Amount</w:t>
            </w:r>
          </w:p>
          <w:p w:rsidR="00F67976" w:rsidRDefault="00F67976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Description</w:t>
            </w:r>
          </w:p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(Brand or restaurant)</w:t>
            </w:r>
          </w:p>
        </w:tc>
        <w:tc>
          <w:tcPr>
            <w:tcW w:w="1608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How Prepared</w:t>
            </w:r>
          </w:p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(if applicable)</w:t>
            </w:r>
          </w:p>
        </w:tc>
      </w:tr>
      <w:tr w:rsidR="00F67976">
        <w:tc>
          <w:tcPr>
            <w:tcW w:w="1455" w:type="dxa"/>
            <w:vMerge w:val="restart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Breakfast</w:t>
            </w: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 w:val="restart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Lunch</w:t>
            </w: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 w:val="restart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Dinner</w:t>
            </w: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 w:val="restart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Snacks</w:t>
            </w: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55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2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</w:tbl>
    <w:p w:rsidR="00F67976" w:rsidRDefault="00C84438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Record food items as completely as possible.</w:t>
      </w:r>
    </w:p>
    <w:p w:rsidR="00F67976" w:rsidRDefault="00C84438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Don’t forget beverages, including alcoholic beverages, sodas, and water.    </w:t>
      </w:r>
    </w:p>
    <w:p w:rsidR="00F67976" w:rsidRDefault="00C84438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Include preparation method or other details that may help describe the food, for example: indicate whether a chicken breast is baked, grilled, breaded, fried, etc. or whether vegetables are raw, steamed, sautéed, fried, etc. </w:t>
      </w:r>
    </w:p>
    <w:p w:rsidR="00F67976" w:rsidRDefault="00C84438">
      <w:pPr>
        <w:numPr>
          <w:ilvl w:val="0"/>
          <w:numId w:val="1"/>
        </w:numPr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If you are taking supplements </w:t>
      </w:r>
      <w:r>
        <w:rPr>
          <w:rFonts w:ascii="Verdana" w:eastAsia="Verdana" w:hAnsi="Verdana" w:cs="Verdana"/>
          <w:sz w:val="20"/>
          <w:szCs w:val="20"/>
        </w:rPr>
        <w:t xml:space="preserve">(like fish oil) fill those in as well, and include the amount and brand of supplements taken. </w:t>
      </w:r>
    </w:p>
    <w:p w:rsidR="00F67976" w:rsidRDefault="00C84438">
      <w:pPr>
        <w:rPr>
          <w:rFonts w:ascii="Verdana" w:eastAsia="Verdana" w:hAnsi="Verdana" w:cs="Verdana"/>
        </w:rPr>
      </w:pPr>
      <w:r>
        <w:br w:type="page"/>
      </w:r>
    </w:p>
    <w:p w:rsidR="00F67976" w:rsidRDefault="00C84438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Daily Food Record</w:t>
      </w:r>
    </w:p>
    <w:p w:rsidR="00F67976" w:rsidRDefault="00C84438">
      <w:pPr>
        <w:spacing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Name: ______________________________Day/Date of Intake:</w:t>
      </w:r>
      <w:r>
        <w:rPr>
          <w:rFonts w:ascii="Verdana" w:eastAsia="Verdana" w:hAnsi="Verdana" w:cs="Verdana"/>
          <w:b/>
        </w:rPr>
        <w:t xml:space="preserve"> ______________________</w:t>
      </w:r>
    </w:p>
    <w:tbl>
      <w:tblPr>
        <w:tblStyle w:val="a1"/>
        <w:tblW w:w="109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810"/>
        <w:gridCol w:w="3245"/>
        <w:gridCol w:w="1157"/>
        <w:gridCol w:w="2652"/>
        <w:gridCol w:w="1608"/>
      </w:tblGrid>
      <w:tr w:rsidR="00F67976">
        <w:tc>
          <w:tcPr>
            <w:tcW w:w="1470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Meal</w:t>
            </w:r>
          </w:p>
        </w:tc>
        <w:tc>
          <w:tcPr>
            <w:tcW w:w="810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Time</w:t>
            </w:r>
          </w:p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Of Day</w:t>
            </w:r>
          </w:p>
        </w:tc>
        <w:tc>
          <w:tcPr>
            <w:tcW w:w="3245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Food Item</w:t>
            </w:r>
          </w:p>
        </w:tc>
        <w:tc>
          <w:tcPr>
            <w:tcW w:w="1157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Amount</w:t>
            </w:r>
          </w:p>
          <w:p w:rsidR="00F67976" w:rsidRDefault="00F67976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Description</w:t>
            </w:r>
          </w:p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(Brand or restaurant)</w:t>
            </w:r>
          </w:p>
        </w:tc>
        <w:tc>
          <w:tcPr>
            <w:tcW w:w="1608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How Prepared</w:t>
            </w:r>
          </w:p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(if applicable)</w:t>
            </w:r>
          </w:p>
        </w:tc>
      </w:tr>
      <w:tr w:rsidR="00F67976">
        <w:tc>
          <w:tcPr>
            <w:tcW w:w="1470" w:type="dxa"/>
            <w:vMerge w:val="restart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Breakfast</w:t>
            </w: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 w:val="restart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Lunch</w:t>
            </w: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 w:val="restart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Dinner</w:t>
            </w: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 w:val="restart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Snacks</w:t>
            </w: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7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1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</w:tbl>
    <w:p w:rsidR="00F67976" w:rsidRDefault="00C84438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Record food items as completely as possible.</w:t>
      </w:r>
    </w:p>
    <w:p w:rsidR="00F67976" w:rsidRDefault="00C84438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Don’t forget beverages, including alcoholic beverages, sodas, and water.    </w:t>
      </w:r>
    </w:p>
    <w:p w:rsidR="00F67976" w:rsidRDefault="00C84438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Include preparation method or other details that may help describe the food, for example: indicate whether a chicken breast is baked, grilled, breaded, fried, etc. or whether vegetables are raw, steamed, sautéed, fried, etc. </w:t>
      </w:r>
    </w:p>
    <w:p w:rsidR="00F67976" w:rsidRDefault="00C84438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If you are taking supplements </w:t>
      </w:r>
      <w:r>
        <w:rPr>
          <w:rFonts w:ascii="Verdana" w:eastAsia="Verdana" w:hAnsi="Verdana" w:cs="Verdana"/>
          <w:sz w:val="20"/>
          <w:szCs w:val="20"/>
        </w:rPr>
        <w:t xml:space="preserve">(like fish oil) fill those in as well, and include the amount and brand of supplements taken. </w:t>
      </w:r>
    </w:p>
    <w:p w:rsidR="00F67976" w:rsidRDefault="00C84438">
      <w:pPr>
        <w:rPr>
          <w:rFonts w:ascii="Verdana" w:eastAsia="Verdana" w:hAnsi="Verdana" w:cs="Verdana"/>
        </w:rPr>
      </w:pPr>
      <w:r>
        <w:br w:type="page"/>
      </w:r>
    </w:p>
    <w:p w:rsidR="00F67976" w:rsidRDefault="00C84438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Daily Food Record</w:t>
      </w:r>
    </w:p>
    <w:p w:rsidR="00F67976" w:rsidRDefault="00C84438">
      <w:pPr>
        <w:spacing w:after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Name: _____________________________Day/Date of Intake:</w:t>
      </w:r>
      <w:r>
        <w:rPr>
          <w:rFonts w:ascii="Verdana" w:eastAsia="Verdana" w:hAnsi="Verdana" w:cs="Verdana"/>
          <w:b/>
        </w:rPr>
        <w:t xml:space="preserve"> ______________________</w:t>
      </w:r>
    </w:p>
    <w:tbl>
      <w:tblPr>
        <w:tblStyle w:val="a2"/>
        <w:tblW w:w="109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70"/>
        <w:gridCol w:w="3245"/>
        <w:gridCol w:w="1157"/>
        <w:gridCol w:w="2652"/>
        <w:gridCol w:w="1608"/>
      </w:tblGrid>
      <w:tr w:rsidR="00F67976">
        <w:tc>
          <w:tcPr>
            <w:tcW w:w="1410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Meal</w:t>
            </w:r>
          </w:p>
        </w:tc>
        <w:tc>
          <w:tcPr>
            <w:tcW w:w="870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Time</w:t>
            </w:r>
          </w:p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Of Day</w:t>
            </w:r>
          </w:p>
        </w:tc>
        <w:tc>
          <w:tcPr>
            <w:tcW w:w="3245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Food Item</w:t>
            </w:r>
          </w:p>
        </w:tc>
        <w:tc>
          <w:tcPr>
            <w:tcW w:w="1157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Amount</w:t>
            </w:r>
          </w:p>
          <w:p w:rsidR="00F67976" w:rsidRDefault="00F67976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Description</w:t>
            </w:r>
          </w:p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(Brand or restaurant)</w:t>
            </w:r>
          </w:p>
        </w:tc>
        <w:tc>
          <w:tcPr>
            <w:tcW w:w="1608" w:type="dxa"/>
          </w:tcPr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How Prepared</w:t>
            </w:r>
          </w:p>
          <w:p w:rsidR="00F67976" w:rsidRDefault="00C84438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(if applicable)</w:t>
            </w:r>
          </w:p>
        </w:tc>
      </w:tr>
      <w:tr w:rsidR="00F67976">
        <w:tc>
          <w:tcPr>
            <w:tcW w:w="1410" w:type="dxa"/>
            <w:vMerge w:val="restart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Breakfast</w:t>
            </w: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 w:val="restart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Lunch</w:t>
            </w: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</w:t>
            </w: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 w:val="restart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Dinner</w:t>
            </w: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 w:val="restart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F67976">
            <w:pPr>
              <w:rPr>
                <w:rFonts w:ascii="Verdana" w:eastAsia="Verdana" w:hAnsi="Verdana" w:cs="Verdana"/>
              </w:rPr>
            </w:pPr>
          </w:p>
          <w:p w:rsidR="00F67976" w:rsidRDefault="00C84438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Snacks</w:t>
            </w: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  <w:tr w:rsidR="00F67976">
        <w:tc>
          <w:tcPr>
            <w:tcW w:w="1410" w:type="dxa"/>
            <w:vMerge/>
          </w:tcPr>
          <w:p w:rsidR="00F67976" w:rsidRDefault="00F6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70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245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157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652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608" w:type="dxa"/>
          </w:tcPr>
          <w:p w:rsidR="00F67976" w:rsidRDefault="00F67976">
            <w:pPr>
              <w:rPr>
                <w:rFonts w:ascii="Verdana" w:eastAsia="Verdana" w:hAnsi="Verdana" w:cs="Verdana"/>
              </w:rPr>
            </w:pPr>
          </w:p>
        </w:tc>
      </w:tr>
    </w:tbl>
    <w:p w:rsidR="00F67976" w:rsidRDefault="00C84438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Record food items as completely as possible.</w:t>
      </w:r>
    </w:p>
    <w:p w:rsidR="00F67976" w:rsidRDefault="00C84438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Don’t forget beverages, including alcoholic beverages, sodas, and water.    </w:t>
      </w:r>
    </w:p>
    <w:p w:rsidR="00F67976" w:rsidRDefault="00C84438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Include preparation method or other details that may help describe the food, for example: indicate whether a chicken breast is baked, grilled, breaded, fried, etc. or whether vegetables are raw, steamed, sautéed, fried, etc. </w:t>
      </w:r>
    </w:p>
    <w:p w:rsidR="00F67976" w:rsidRDefault="00C84438">
      <w:pPr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If you are taking supplements </w:t>
      </w:r>
      <w:r>
        <w:rPr>
          <w:rFonts w:ascii="Verdana" w:eastAsia="Verdana" w:hAnsi="Verdana" w:cs="Verdana"/>
          <w:sz w:val="20"/>
          <w:szCs w:val="20"/>
        </w:rPr>
        <w:t xml:space="preserve">(like fish oil) fill those in as well, and include the amount and brand of supplements taken. </w:t>
      </w:r>
    </w:p>
    <w:p w:rsidR="00F67976" w:rsidRDefault="00F67976">
      <w:pPr>
        <w:rPr>
          <w:rFonts w:ascii="Verdana" w:eastAsia="Verdana" w:hAnsi="Verdana" w:cs="Verdana"/>
          <w:sz w:val="20"/>
          <w:szCs w:val="20"/>
        </w:rPr>
      </w:pPr>
    </w:p>
    <w:p w:rsidR="00F67976" w:rsidRDefault="00F67976">
      <w:pPr>
        <w:rPr>
          <w:rFonts w:ascii="Verdana" w:eastAsia="Verdana" w:hAnsi="Verdana" w:cs="Verdana"/>
          <w:sz w:val="20"/>
          <w:szCs w:val="20"/>
        </w:rPr>
      </w:pPr>
    </w:p>
    <w:sectPr w:rsidR="00F67976">
      <w:pgSz w:w="12240" w:h="15840"/>
      <w:pgMar w:top="432" w:right="432" w:bottom="346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C5A67"/>
    <w:multiLevelType w:val="multilevel"/>
    <w:tmpl w:val="C8F61A7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11B4F0C"/>
    <w:multiLevelType w:val="multilevel"/>
    <w:tmpl w:val="A8F68C2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76"/>
    <w:rsid w:val="00C84438"/>
    <w:rsid w:val="00F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144FD-9DE7-4AE2-85A8-7EDA30F7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Mitchell</dc:creator>
  <cp:lastModifiedBy>Sarah Mitchell</cp:lastModifiedBy>
  <cp:revision>2</cp:revision>
  <dcterms:created xsi:type="dcterms:W3CDTF">2020-12-07T03:13:00Z</dcterms:created>
  <dcterms:modified xsi:type="dcterms:W3CDTF">2020-12-07T03:13:00Z</dcterms:modified>
</cp:coreProperties>
</file>